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  <w:spacing w:after="80" w:before="0"/>
      </w:pPr>
      <w:r>
        <w:rPr>
          <w:b/>
          <w:bCs/>
          <w:color w:val="181C1F"/>
          <w:sz w:val="32"/>
          <w:szCs w:val="32"/>
        </w:rPr>
        <w:t xml:space="preserve">Schulinternes Curriculum </w:t>
      </w:r>
      <w:r>
        <w:rPr>
          <w:b/>
          <w:bCs/>
          <w:i/>
          <w:iCs/>
          <w:color w:val="181C1F"/>
          <w:sz w:val="32"/>
          <w:szCs w:val="32"/>
        </w:rPr>
        <w:t xml:space="preserve">[Fach]</w:t>
      </w:r>
      <w:r>
        <w:rPr>
          <w:b/>
          <w:bCs/>
          <w:color w:val="181C1F"/>
          <w:sz w:val="32"/>
          <w:szCs w:val="32"/>
        </w:rPr>
        <w:t xml:space="preserve">, Jahrgang </w:t>
      </w:r>
      <w:r>
        <w:rPr>
          <w:b/>
          <w:bCs/>
          <w:i/>
          <w:iCs/>
          <w:color w:val="181C1F"/>
          <w:sz w:val="32"/>
          <w:szCs w:val="32"/>
        </w:rPr>
        <w:t xml:space="preserve">[x]</w:t>
      </w:r>
    </w:p>
    <w:p>
      <w:pPr>
        <w:spacing w:after="320" w:before="0"/>
      </w:pPr>
      <w:r>
        <w:rPr>
          <w:i/>
          <w:iCs/>
          <w:color w:val="6B7280"/>
          <w:sz w:val="19"/>
          <w:szCs w:val="19"/>
        </w:rPr>
        <w:t xml:space="preserve">[Name der Schule]</w:t>
      </w:r>
      <w:r>
        <w:rPr>
          <w:color w:val="6B7280"/>
          <w:sz w:val="19"/>
          <w:szCs w:val="19"/>
        </w:rPr>
        <w:t xml:space="preserve">, beschlossen von der Fachkonferenz am </w:t>
      </w:r>
      <w:r>
        <w:rPr>
          <w:i/>
          <w:iCs/>
          <w:color w:val="6B7280"/>
          <w:sz w:val="19"/>
          <w:szCs w:val="19"/>
        </w:rPr>
        <w:t xml:space="preserve">[Datum]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084"/>
        <w:gridCol w:w="6554"/>
      </w:tblGrid>
      <w:tr>
        <w:tc>
          <w:tcPr>
            <w:tcW w:type="dxa" w:w="3084"/>
            <w:tcBorders>
              <w:top w:val="none" w:color="FFFFFF" w:sz="0"/>
              <w:left w:val="none" w:color="FFFFFF" w:sz="0"/>
              <w:bottom w:val="single" w:color="C1C7D2" w:sz="2"/>
              <w:right w:val="none" w:color="FFFFFF" w:sz="0"/>
            </w:tcBorders>
            <w:tcMar>
              <w:top w:type="dxa" w:w="70"/>
              <w:left w:type="dxa" w:w="0"/>
              <w:bottom w:type="dxa" w:w="70"/>
              <w:right w:type="dxa" w:w="90"/>
            </w:tcMar>
          </w:tcPr>
          <w:p>
            <w:pPr>
              <w:spacing w:after="0" w:before="0"/>
            </w:pPr>
            <w:r>
              <w:rPr>
                <w:b/>
                <w:bCs/>
                <w:sz w:val="20"/>
                <w:szCs w:val="20"/>
              </w:rPr>
              <w:t xml:space="preserve">Grundlage</w:t>
            </w:r>
          </w:p>
        </w:tc>
        <w:tc>
          <w:tcPr>
            <w:tcW w:type="dxa" w:w="6554"/>
            <w:tcBorders>
              <w:top w:val="none" w:color="FFFFFF" w:sz="0"/>
              <w:left w:val="none" w:color="FFFFFF" w:sz="0"/>
              <w:bottom w:val="single" w:color="C1C7D2" w:sz="2"/>
              <w:right w:val="none" w:color="FFFFFF" w:sz="0"/>
            </w:tcBorders>
            <w:tcMar>
              <w:top w:type="dxa" w:w="70"/>
              <w:left w:type="dxa" w:w="90"/>
              <w:bottom w:type="dxa" w:w="70"/>
              <w:right w:type="dxa" w:w="0"/>
            </w:tcMar>
          </w:tcPr>
          <w:p>
            <w:pPr>
              <w:spacing w:after="0" w:before="0"/>
            </w:pPr>
            <w:r>
              <w:rPr>
                <w:i/>
                <w:iCs/>
                <w:color w:val="6B7280"/>
                <w:sz w:val="20"/>
                <w:szCs w:val="20"/>
              </w:rPr>
              <w:t xml:space="preserve">[Kernlehrplan / Bildungsplan des Landes, Fassung von …]</w:t>
            </w:r>
          </w:p>
        </w:tc>
      </w:tr>
      <w:tr>
        <w:tc>
          <w:tcPr>
            <w:tcW w:type="dxa" w:w="3084"/>
            <w:tcBorders>
              <w:top w:val="none" w:color="FFFFFF" w:sz="0"/>
              <w:left w:val="none" w:color="FFFFFF" w:sz="0"/>
              <w:bottom w:val="single" w:color="C1C7D2" w:sz="2"/>
              <w:right w:val="none" w:color="FFFFFF" w:sz="0"/>
            </w:tcBorders>
            <w:tcMar>
              <w:top w:type="dxa" w:w="70"/>
              <w:left w:type="dxa" w:w="0"/>
              <w:bottom w:type="dxa" w:w="70"/>
              <w:right w:type="dxa" w:w="90"/>
            </w:tcMar>
          </w:tcPr>
          <w:p>
            <w:pPr>
              <w:spacing w:after="0" w:before="0"/>
            </w:pPr>
            <w:r>
              <w:rPr>
                <w:b/>
                <w:bCs/>
                <w:sz w:val="20"/>
                <w:szCs w:val="20"/>
              </w:rPr>
              <w:t xml:space="preserve">Stundenumfang</w:t>
            </w:r>
          </w:p>
        </w:tc>
        <w:tc>
          <w:tcPr>
            <w:tcW w:type="dxa" w:w="6554"/>
            <w:tcBorders>
              <w:top w:val="none" w:color="FFFFFF" w:sz="0"/>
              <w:left w:val="none" w:color="FFFFFF" w:sz="0"/>
              <w:bottom w:val="single" w:color="C1C7D2" w:sz="2"/>
              <w:right w:val="none" w:color="FFFFFF" w:sz="0"/>
            </w:tcBorders>
            <w:tcMar>
              <w:top w:type="dxa" w:w="70"/>
              <w:left w:type="dxa" w:w="90"/>
              <w:bottom w:type="dxa" w:w="70"/>
              <w:right w:type="dxa" w:w="0"/>
            </w:tcMar>
          </w:tcPr>
          <w:p>
            <w:pPr>
              <w:spacing w:after="0" w:before="0"/>
            </w:pPr>
            <w:r>
              <w:rPr>
                <w:i/>
                <w:iCs/>
                <w:color w:val="6B7280"/>
                <w:sz w:val="20"/>
                <w:szCs w:val="20"/>
              </w:rPr>
              <w:t xml:space="preserve">[x]</w:t>
            </w:r>
            <w:r>
              <w:rPr>
                <w:sz w:val="20"/>
                <w:szCs w:val="20"/>
              </w:rPr>
              <w:t xml:space="preserve"> Wochenstunden, etwa </w:t>
            </w:r>
            <w:r>
              <w:rPr>
                <w:i/>
                <w:iCs/>
                <w:color w:val="6B7280"/>
                <w:sz w:val="20"/>
                <w:szCs w:val="20"/>
              </w:rPr>
              <w:t xml:space="preserve">[x]</w:t>
            </w:r>
            <w:r>
              <w:rPr>
                <w:sz w:val="20"/>
                <w:szCs w:val="20"/>
              </w:rPr>
              <w:t xml:space="preserve"> Unterrichtswochen</w:t>
            </w:r>
          </w:p>
        </w:tc>
      </w:tr>
      <w:tr>
        <w:tc>
          <w:tcPr>
            <w:tcW w:type="dxa" w:w="3084"/>
            <w:tcBorders>
              <w:top w:val="none" w:color="FFFFFF" w:sz="0"/>
              <w:left w:val="none" w:color="FFFFFF" w:sz="0"/>
              <w:bottom w:val="single" w:color="C1C7D2" w:sz="2"/>
              <w:right w:val="none" w:color="FFFFFF" w:sz="0"/>
            </w:tcBorders>
            <w:tcMar>
              <w:top w:type="dxa" w:w="70"/>
              <w:left w:type="dxa" w:w="0"/>
              <w:bottom w:type="dxa" w:w="70"/>
              <w:right w:type="dxa" w:w="90"/>
            </w:tcMar>
          </w:tcPr>
          <w:p>
            <w:pPr>
              <w:spacing w:after="0" w:before="0"/>
            </w:pPr>
            <w:r>
              <w:rPr>
                <w:b/>
                <w:bCs/>
                <w:sz w:val="20"/>
                <w:szCs w:val="20"/>
              </w:rPr>
              <w:t xml:space="preserve">Lehrwerk</w:t>
            </w:r>
          </w:p>
        </w:tc>
        <w:tc>
          <w:tcPr>
            <w:tcW w:type="dxa" w:w="6554"/>
            <w:tcBorders>
              <w:top w:val="none" w:color="FFFFFF" w:sz="0"/>
              <w:left w:val="none" w:color="FFFFFF" w:sz="0"/>
              <w:bottom w:val="single" w:color="C1C7D2" w:sz="2"/>
              <w:right w:val="none" w:color="FFFFFF" w:sz="0"/>
            </w:tcBorders>
            <w:tcMar>
              <w:top w:type="dxa" w:w="70"/>
              <w:left w:type="dxa" w:w="90"/>
              <w:bottom w:type="dxa" w:w="70"/>
              <w:right w:type="dxa" w:w="0"/>
            </w:tcMar>
          </w:tcPr>
          <w:p>
            <w:pPr>
              <w:spacing w:after="0" w:before="0"/>
            </w:pPr>
            <w:r>
              <w:rPr>
                <w:i/>
                <w:iCs/>
                <w:color w:val="6B7280"/>
                <w:sz w:val="20"/>
                <w:szCs w:val="20"/>
              </w:rPr>
              <w:t xml:space="preserve">[Titel, Verlag, Auflage]</w:t>
            </w:r>
          </w:p>
        </w:tc>
      </w:tr>
      <w:tr>
        <w:tc>
          <w:tcPr>
            <w:tcW w:type="dxa" w:w="3084"/>
            <w:tcBorders>
              <w:top w:val="none" w:color="FFFFFF" w:sz="0"/>
              <w:left w:val="none" w:color="FFFFFF" w:sz="0"/>
              <w:bottom w:val="single" w:color="C1C7D2" w:sz="2"/>
              <w:right w:val="none" w:color="FFFFFF" w:sz="0"/>
            </w:tcBorders>
            <w:tcMar>
              <w:top w:type="dxa" w:w="70"/>
              <w:left w:type="dxa" w:w="0"/>
              <w:bottom w:type="dxa" w:w="70"/>
              <w:right w:type="dxa" w:w="90"/>
            </w:tcMar>
          </w:tcPr>
          <w:p>
            <w:pPr>
              <w:spacing w:after="0" w:before="0"/>
            </w:pPr>
            <w:r>
              <w:rPr>
                <w:b/>
                <w:bCs/>
                <w:sz w:val="20"/>
                <w:szCs w:val="20"/>
              </w:rPr>
              <w:t xml:space="preserve">Leistungsnachweise</w:t>
            </w:r>
          </w:p>
        </w:tc>
        <w:tc>
          <w:tcPr>
            <w:tcW w:type="dxa" w:w="6554"/>
            <w:tcBorders>
              <w:top w:val="none" w:color="FFFFFF" w:sz="0"/>
              <w:left w:val="none" w:color="FFFFFF" w:sz="0"/>
              <w:bottom w:val="single" w:color="C1C7D2" w:sz="2"/>
              <w:right w:val="none" w:color="FFFFFF" w:sz="0"/>
            </w:tcBorders>
            <w:tcMar>
              <w:top w:type="dxa" w:w="70"/>
              <w:left w:type="dxa" w:w="90"/>
              <w:bottom w:type="dxa" w:w="70"/>
              <w:right w:type="dxa" w:w="0"/>
            </w:tcMar>
          </w:tcPr>
          <w:p>
            <w:pPr>
              <w:spacing w:after="0" w:before="0"/>
            </w:pPr>
            <w:r>
              <w:rPr>
                <w:i/>
                <w:iCs/>
                <w:color w:val="6B7280"/>
                <w:sz w:val="20"/>
                <w:szCs w:val="20"/>
              </w:rPr>
              <w:t xml:space="preserve">[Zahl der Klassenarbeiten je Halbjahr, sonstige Leistungen]</w:t>
            </w:r>
          </w:p>
        </w:tc>
      </w:tr>
    </w:tbl>
    <w:p>
      <w:pPr>
        <w:spacing w:after="120" w:before="0"/>
      </w:pPr>
    </w:p>
    <w:p>
      <w:pPr>
        <w:pStyle w:val="Heading2"/>
        <w:spacing w:after="100" w:before="320"/>
      </w:pPr>
      <w:r>
        <w:rPr>
          <w:b/>
          <w:bCs/>
          <w:color w:val="005394"/>
          <w:sz w:val="22"/>
          <w:szCs w:val="22"/>
        </w:rPr>
        <w:t xml:space="preserve">Übersicht der Unterrichtsvorhaben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277"/>
        <w:gridCol w:w="1272"/>
        <w:gridCol w:w="1272"/>
        <w:gridCol w:w="1272"/>
        <w:gridCol w:w="1272"/>
        <w:gridCol w:w="1273"/>
      </w:tblGrid>
      <w:tr>
        <w:trPr>
          <w:tblHeader/>
        </w:trPr>
        <w:tc>
          <w:tcPr>
            <w:tcW w:type="dxa" w:w="3277"/>
            <w:tcBorders>
              <w:top w:val="single" w:color="C1C7D2" w:sz="4"/>
              <w:left w:val="single" w:color="C1C7D2" w:sz="4"/>
              <w:bottom w:val="single" w:color="C1C7D2" w:sz="4"/>
              <w:right w:val="single" w:color="C1C7D2" w:sz="4"/>
            </w:tcBorders>
            <w:shd w:fill="F2F4F8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b/>
                <w:bCs/>
                <w:sz w:val="18"/>
                <w:szCs w:val="18"/>
              </w:rPr>
              <w:t xml:space="preserve">Nr.</w:t>
            </w:r>
          </w:p>
        </w:tc>
        <w:tc>
          <w:tcPr>
            <w:tcW w:type="dxa" w:w="1272"/>
            <w:tcBorders>
              <w:top w:val="single" w:color="C1C7D2" w:sz="4"/>
              <w:left w:val="single" w:color="C1C7D2" w:sz="4"/>
              <w:bottom w:val="single" w:color="C1C7D2" w:sz="4"/>
              <w:right w:val="single" w:color="C1C7D2" w:sz="4"/>
            </w:tcBorders>
            <w:shd w:fill="F2F4F8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b/>
                <w:bCs/>
                <w:sz w:val="18"/>
                <w:szCs w:val="18"/>
              </w:rPr>
              <w:t xml:space="preserve">Unterrichtsvorhaben</w:t>
            </w:r>
          </w:p>
        </w:tc>
        <w:tc>
          <w:tcPr>
            <w:tcW w:type="dxa" w:w="1272"/>
            <w:tcBorders>
              <w:top w:val="single" w:color="C1C7D2" w:sz="4"/>
              <w:left w:val="single" w:color="C1C7D2" w:sz="4"/>
              <w:bottom w:val="single" w:color="C1C7D2" w:sz="4"/>
              <w:right w:val="single" w:color="C1C7D2" w:sz="4"/>
            </w:tcBorders>
            <w:shd w:fill="F2F4F8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b/>
                <w:bCs/>
                <w:sz w:val="18"/>
                <w:szCs w:val="18"/>
              </w:rPr>
              <w:t xml:space="preserve">Umfang</w:t>
            </w:r>
          </w:p>
        </w:tc>
        <w:tc>
          <w:tcPr>
            <w:tcW w:type="dxa" w:w="1272"/>
            <w:tcBorders>
              <w:top w:val="single" w:color="C1C7D2" w:sz="4"/>
              <w:left w:val="single" w:color="C1C7D2" w:sz="4"/>
              <w:bottom w:val="single" w:color="C1C7D2" w:sz="4"/>
              <w:right w:val="single" w:color="C1C7D2" w:sz="4"/>
            </w:tcBorders>
            <w:shd w:fill="F2F4F8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b/>
                <w:bCs/>
                <w:sz w:val="18"/>
                <w:szCs w:val="18"/>
              </w:rPr>
              <w:t xml:space="preserve">Inhaltsfeld / Themenfeld</w:t>
            </w:r>
          </w:p>
        </w:tc>
        <w:tc>
          <w:tcPr>
            <w:tcW w:type="dxa" w:w="1272"/>
            <w:tcBorders>
              <w:top w:val="single" w:color="C1C7D2" w:sz="4"/>
              <w:left w:val="single" w:color="C1C7D2" w:sz="4"/>
              <w:bottom w:val="single" w:color="C1C7D2" w:sz="4"/>
              <w:right w:val="single" w:color="C1C7D2" w:sz="4"/>
            </w:tcBorders>
            <w:shd w:fill="F2F4F8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b/>
                <w:bCs/>
                <w:sz w:val="18"/>
                <w:szCs w:val="18"/>
              </w:rPr>
              <w:t xml:space="preserve">Kompetenzen (Schwerpunkt)</w:t>
            </w:r>
          </w:p>
        </w:tc>
        <w:tc>
          <w:tcPr>
            <w:tcW w:type="dxa" w:w="1273"/>
            <w:tcBorders>
              <w:top w:val="single" w:color="C1C7D2" w:sz="4"/>
              <w:left w:val="single" w:color="C1C7D2" w:sz="4"/>
              <w:bottom w:val="single" w:color="C1C7D2" w:sz="4"/>
              <w:right w:val="single" w:color="C1C7D2" w:sz="4"/>
            </w:tcBorders>
            <w:shd w:fill="F2F4F8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b/>
                <w:bCs/>
                <w:sz w:val="18"/>
                <w:szCs w:val="18"/>
              </w:rPr>
              <w:t xml:space="preserve">Absprachen der Fachschaft</w:t>
            </w:r>
          </w:p>
        </w:tc>
      </w:tr>
      <w:tr>
        <w:tc>
          <w:tcPr>
            <w:tcW w:type="dxa" w:w="3277"/>
            <w:tcBorders>
              <w:top w:val="single" w:color="C1C7D2" w:sz="4"/>
              <w:left w:val="single" w:color="C1C7D2" w:sz="4"/>
              <w:bottom w:val="single" w:color="C1C7D2" w:sz="4"/>
              <w:right w:val="single" w:color="C1C7D2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sz w:val="20"/>
                <w:szCs w:val="20"/>
              </w:rPr>
              <w:t xml:space="preserve">1</w:t>
            </w:r>
          </w:p>
        </w:tc>
        <w:tc>
          <w:tcPr>
            <w:tcW w:type="dxa" w:w="1272"/>
            <w:tcBorders>
              <w:top w:val="single" w:color="C1C7D2" w:sz="4"/>
              <w:left w:val="single" w:color="C1C7D2" w:sz="4"/>
              <w:bottom w:val="single" w:color="C1C7D2" w:sz="4"/>
              <w:right w:val="single" w:color="C1C7D2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i/>
                <w:iCs/>
                <w:color w:val="6B7280"/>
                <w:sz w:val="20"/>
                <w:szCs w:val="20"/>
              </w:rPr>
              <w:t xml:space="preserve">[Titel des Vorhabens]</w:t>
            </w:r>
          </w:p>
        </w:tc>
        <w:tc>
          <w:tcPr>
            <w:tcW w:type="dxa" w:w="1272"/>
            <w:tcBorders>
              <w:top w:val="single" w:color="C1C7D2" w:sz="4"/>
              <w:left w:val="single" w:color="C1C7D2" w:sz="4"/>
              <w:bottom w:val="single" w:color="C1C7D2" w:sz="4"/>
              <w:right w:val="single" w:color="C1C7D2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i/>
                <w:iCs/>
                <w:color w:val="6B7280"/>
                <w:sz w:val="20"/>
                <w:szCs w:val="20"/>
              </w:rPr>
              <w:t xml:space="preserve">[x]</w:t>
            </w:r>
            <w:r>
              <w:rPr>
                <w:sz w:val="20"/>
                <w:szCs w:val="20"/>
              </w:rPr>
              <w:t xml:space="preserve"> Wochen</w:t>
            </w:r>
          </w:p>
        </w:tc>
        <w:tc>
          <w:tcPr>
            <w:tcW w:type="dxa" w:w="1272"/>
            <w:tcBorders>
              <w:top w:val="single" w:color="C1C7D2" w:sz="4"/>
              <w:left w:val="single" w:color="C1C7D2" w:sz="4"/>
              <w:bottom w:val="single" w:color="C1C7D2" w:sz="4"/>
              <w:right w:val="single" w:color="C1C7D2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i/>
                <w:iCs/>
                <w:color w:val="6B7280"/>
                <w:sz w:val="20"/>
                <w:szCs w:val="20"/>
              </w:rPr>
              <w:t xml:space="preserve">[aus dem Lehrplan]</w:t>
            </w:r>
          </w:p>
        </w:tc>
        <w:tc>
          <w:tcPr>
            <w:tcW w:type="dxa" w:w="1272"/>
            <w:tcBorders>
              <w:top w:val="single" w:color="C1C7D2" w:sz="4"/>
              <w:left w:val="single" w:color="C1C7D2" w:sz="4"/>
              <w:bottom w:val="single" w:color="C1C7D2" w:sz="4"/>
              <w:right w:val="single" w:color="C1C7D2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i/>
                <w:iCs/>
                <w:color w:val="6B7280"/>
                <w:sz w:val="20"/>
                <w:szCs w:val="20"/>
              </w:rPr>
              <w:t xml:space="preserve">[Die Schülerinnen und Schüler können …]</w:t>
            </w:r>
          </w:p>
        </w:tc>
        <w:tc>
          <w:tcPr>
            <w:tcW w:type="dxa" w:w="1273"/>
            <w:tcBorders>
              <w:top w:val="single" w:color="C1C7D2" w:sz="4"/>
              <w:left w:val="single" w:color="C1C7D2" w:sz="4"/>
              <w:bottom w:val="single" w:color="C1C7D2" w:sz="4"/>
              <w:right w:val="single" w:color="C1C7D2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i/>
                <w:iCs/>
                <w:color w:val="6B7280"/>
                <w:sz w:val="20"/>
                <w:szCs w:val="20"/>
              </w:rPr>
              <w:t xml:space="preserve">[Material, Methoden, Leistungsnachweis]</w:t>
            </w:r>
          </w:p>
        </w:tc>
      </w:tr>
      <w:tr>
        <w:tc>
          <w:tcPr>
            <w:tcW w:type="dxa" w:w="3277"/>
            <w:tcBorders>
              <w:top w:val="single" w:color="C1C7D2" w:sz="4"/>
              <w:left w:val="single" w:color="C1C7D2" w:sz="4"/>
              <w:bottom w:val="single" w:color="C1C7D2" w:sz="4"/>
              <w:right w:val="single" w:color="C1C7D2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sz w:val="20"/>
                <w:szCs w:val="20"/>
              </w:rPr>
              <w:t xml:space="preserve">2</w:t>
            </w:r>
          </w:p>
        </w:tc>
        <w:tc>
          <w:tcPr>
            <w:tcW w:type="dxa" w:w="1272"/>
            <w:tcBorders>
              <w:top w:val="single" w:color="C1C7D2" w:sz="4"/>
              <w:left w:val="single" w:color="C1C7D2" w:sz="4"/>
              <w:bottom w:val="single" w:color="C1C7D2" w:sz="4"/>
              <w:right w:val="single" w:color="C1C7D2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i/>
                <w:iCs/>
                <w:color w:val="6B7280"/>
                <w:sz w:val="20"/>
                <w:szCs w:val="20"/>
              </w:rPr>
              <w:t xml:space="preserve">[Titel]</w:t>
            </w:r>
          </w:p>
        </w:tc>
        <w:tc>
          <w:tcPr>
            <w:tcW w:type="dxa" w:w="1272"/>
            <w:tcBorders>
              <w:top w:val="single" w:color="C1C7D2" w:sz="4"/>
              <w:left w:val="single" w:color="C1C7D2" w:sz="4"/>
              <w:bottom w:val="single" w:color="C1C7D2" w:sz="4"/>
              <w:right w:val="single" w:color="C1C7D2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i/>
                <w:iCs/>
                <w:color w:val="6B7280"/>
                <w:sz w:val="20"/>
                <w:szCs w:val="20"/>
              </w:rPr>
              <w:t xml:space="preserve">[x]</w:t>
            </w:r>
            <w:r>
              <w:rPr>
                <w:sz w:val="20"/>
                <w:szCs w:val="20"/>
              </w:rPr>
              <w:t xml:space="preserve"> Wochen</w:t>
            </w:r>
          </w:p>
        </w:tc>
        <w:tc>
          <w:tcPr>
            <w:tcW w:type="dxa" w:w="1272"/>
            <w:tcBorders>
              <w:top w:val="single" w:color="C1C7D2" w:sz="4"/>
              <w:left w:val="single" w:color="C1C7D2" w:sz="4"/>
              <w:bottom w:val="single" w:color="C1C7D2" w:sz="4"/>
              <w:right w:val="single" w:color="C1C7D2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i/>
                <w:iCs/>
                <w:color w:val="6B7280"/>
                <w:sz w:val="20"/>
                <w:szCs w:val="20"/>
              </w:rPr>
              <w:t xml:space="preserve">[…]</w:t>
            </w:r>
          </w:p>
        </w:tc>
        <w:tc>
          <w:tcPr>
            <w:tcW w:type="dxa" w:w="1272"/>
            <w:tcBorders>
              <w:top w:val="single" w:color="C1C7D2" w:sz="4"/>
              <w:left w:val="single" w:color="C1C7D2" w:sz="4"/>
              <w:bottom w:val="single" w:color="C1C7D2" w:sz="4"/>
              <w:right w:val="single" w:color="C1C7D2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i/>
                <w:iCs/>
                <w:color w:val="6B7280"/>
                <w:sz w:val="20"/>
                <w:szCs w:val="20"/>
              </w:rPr>
              <w:t xml:space="preserve">[…]</w:t>
            </w:r>
          </w:p>
        </w:tc>
        <w:tc>
          <w:tcPr>
            <w:tcW w:type="dxa" w:w="1273"/>
            <w:tcBorders>
              <w:top w:val="single" w:color="C1C7D2" w:sz="4"/>
              <w:left w:val="single" w:color="C1C7D2" w:sz="4"/>
              <w:bottom w:val="single" w:color="C1C7D2" w:sz="4"/>
              <w:right w:val="single" w:color="C1C7D2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i/>
                <w:iCs/>
                <w:color w:val="6B7280"/>
                <w:sz w:val="20"/>
                <w:szCs w:val="20"/>
              </w:rPr>
              <w:t xml:space="preserve">[…]</w:t>
            </w:r>
          </w:p>
        </w:tc>
      </w:tr>
      <w:tr>
        <w:tc>
          <w:tcPr>
            <w:tcW w:type="dxa" w:w="3277"/>
            <w:tcBorders>
              <w:top w:val="single" w:color="C1C7D2" w:sz="4"/>
              <w:left w:val="single" w:color="C1C7D2" w:sz="4"/>
              <w:bottom w:val="single" w:color="C1C7D2" w:sz="4"/>
              <w:right w:val="single" w:color="C1C7D2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sz w:val="20"/>
                <w:szCs w:val="20"/>
              </w:rPr>
              <w:t xml:space="preserve">3</w:t>
            </w:r>
          </w:p>
        </w:tc>
        <w:tc>
          <w:tcPr>
            <w:tcW w:type="dxa" w:w="1272"/>
            <w:tcBorders>
              <w:top w:val="single" w:color="C1C7D2" w:sz="4"/>
              <w:left w:val="single" w:color="C1C7D2" w:sz="4"/>
              <w:bottom w:val="single" w:color="C1C7D2" w:sz="4"/>
              <w:right w:val="single" w:color="C1C7D2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i/>
                <w:iCs/>
                <w:color w:val="6B7280"/>
                <w:sz w:val="20"/>
                <w:szCs w:val="20"/>
              </w:rPr>
              <w:t xml:space="preserve">[Titel]</w:t>
            </w:r>
          </w:p>
        </w:tc>
        <w:tc>
          <w:tcPr>
            <w:tcW w:type="dxa" w:w="1272"/>
            <w:tcBorders>
              <w:top w:val="single" w:color="C1C7D2" w:sz="4"/>
              <w:left w:val="single" w:color="C1C7D2" w:sz="4"/>
              <w:bottom w:val="single" w:color="C1C7D2" w:sz="4"/>
              <w:right w:val="single" w:color="C1C7D2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i/>
                <w:iCs/>
                <w:color w:val="6B7280"/>
                <w:sz w:val="20"/>
                <w:szCs w:val="20"/>
              </w:rPr>
              <w:t xml:space="preserve">[x]</w:t>
            </w:r>
            <w:r>
              <w:rPr>
                <w:sz w:val="20"/>
                <w:szCs w:val="20"/>
              </w:rPr>
              <w:t xml:space="preserve"> Wochen</w:t>
            </w:r>
          </w:p>
        </w:tc>
        <w:tc>
          <w:tcPr>
            <w:tcW w:type="dxa" w:w="1272"/>
            <w:tcBorders>
              <w:top w:val="single" w:color="C1C7D2" w:sz="4"/>
              <w:left w:val="single" w:color="C1C7D2" w:sz="4"/>
              <w:bottom w:val="single" w:color="C1C7D2" w:sz="4"/>
              <w:right w:val="single" w:color="C1C7D2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i/>
                <w:iCs/>
                <w:color w:val="6B7280"/>
                <w:sz w:val="20"/>
                <w:szCs w:val="20"/>
              </w:rPr>
              <w:t xml:space="preserve">[…]</w:t>
            </w:r>
          </w:p>
        </w:tc>
        <w:tc>
          <w:tcPr>
            <w:tcW w:type="dxa" w:w="1272"/>
            <w:tcBorders>
              <w:top w:val="single" w:color="C1C7D2" w:sz="4"/>
              <w:left w:val="single" w:color="C1C7D2" w:sz="4"/>
              <w:bottom w:val="single" w:color="C1C7D2" w:sz="4"/>
              <w:right w:val="single" w:color="C1C7D2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i/>
                <w:iCs/>
                <w:color w:val="6B7280"/>
                <w:sz w:val="20"/>
                <w:szCs w:val="20"/>
              </w:rPr>
              <w:t xml:space="preserve">[…]</w:t>
            </w:r>
          </w:p>
        </w:tc>
        <w:tc>
          <w:tcPr>
            <w:tcW w:type="dxa" w:w="1273"/>
            <w:tcBorders>
              <w:top w:val="single" w:color="C1C7D2" w:sz="4"/>
              <w:left w:val="single" w:color="C1C7D2" w:sz="4"/>
              <w:bottom w:val="single" w:color="C1C7D2" w:sz="4"/>
              <w:right w:val="single" w:color="C1C7D2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i/>
                <w:iCs/>
                <w:color w:val="6B7280"/>
                <w:sz w:val="20"/>
                <w:szCs w:val="20"/>
              </w:rPr>
              <w:t xml:space="preserve">[…]</w:t>
            </w:r>
          </w:p>
        </w:tc>
      </w:tr>
      <w:tr>
        <w:tc>
          <w:tcPr>
            <w:tcW w:type="dxa" w:w="3277"/>
            <w:tcBorders>
              <w:top w:val="single" w:color="C1C7D2" w:sz="4"/>
              <w:left w:val="single" w:color="C1C7D2" w:sz="4"/>
              <w:bottom w:val="single" w:color="C1C7D2" w:sz="4"/>
              <w:right w:val="single" w:color="C1C7D2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sz w:val="20"/>
                <w:szCs w:val="20"/>
              </w:rPr>
              <w:t xml:space="preserve">4</w:t>
            </w:r>
          </w:p>
        </w:tc>
        <w:tc>
          <w:tcPr>
            <w:tcW w:type="dxa" w:w="1272"/>
            <w:tcBorders>
              <w:top w:val="single" w:color="C1C7D2" w:sz="4"/>
              <w:left w:val="single" w:color="C1C7D2" w:sz="4"/>
              <w:bottom w:val="single" w:color="C1C7D2" w:sz="4"/>
              <w:right w:val="single" w:color="C1C7D2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i/>
                <w:iCs/>
                <w:color w:val="6B7280"/>
                <w:sz w:val="20"/>
                <w:szCs w:val="20"/>
              </w:rPr>
              <w:t xml:space="preserve">[Titel]</w:t>
            </w:r>
          </w:p>
        </w:tc>
        <w:tc>
          <w:tcPr>
            <w:tcW w:type="dxa" w:w="1272"/>
            <w:tcBorders>
              <w:top w:val="single" w:color="C1C7D2" w:sz="4"/>
              <w:left w:val="single" w:color="C1C7D2" w:sz="4"/>
              <w:bottom w:val="single" w:color="C1C7D2" w:sz="4"/>
              <w:right w:val="single" w:color="C1C7D2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i/>
                <w:iCs/>
                <w:color w:val="6B7280"/>
                <w:sz w:val="20"/>
                <w:szCs w:val="20"/>
              </w:rPr>
              <w:t xml:space="preserve">[x]</w:t>
            </w:r>
            <w:r>
              <w:rPr>
                <w:sz w:val="20"/>
                <w:szCs w:val="20"/>
              </w:rPr>
              <w:t xml:space="preserve"> Wochen</w:t>
            </w:r>
          </w:p>
        </w:tc>
        <w:tc>
          <w:tcPr>
            <w:tcW w:type="dxa" w:w="1272"/>
            <w:tcBorders>
              <w:top w:val="single" w:color="C1C7D2" w:sz="4"/>
              <w:left w:val="single" w:color="C1C7D2" w:sz="4"/>
              <w:bottom w:val="single" w:color="C1C7D2" w:sz="4"/>
              <w:right w:val="single" w:color="C1C7D2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i/>
                <w:iCs/>
                <w:color w:val="6B7280"/>
                <w:sz w:val="20"/>
                <w:szCs w:val="20"/>
              </w:rPr>
              <w:t xml:space="preserve">[…]</w:t>
            </w:r>
          </w:p>
        </w:tc>
        <w:tc>
          <w:tcPr>
            <w:tcW w:type="dxa" w:w="1272"/>
            <w:tcBorders>
              <w:top w:val="single" w:color="C1C7D2" w:sz="4"/>
              <w:left w:val="single" w:color="C1C7D2" w:sz="4"/>
              <w:bottom w:val="single" w:color="C1C7D2" w:sz="4"/>
              <w:right w:val="single" w:color="C1C7D2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i/>
                <w:iCs/>
                <w:color w:val="6B7280"/>
                <w:sz w:val="20"/>
                <w:szCs w:val="20"/>
              </w:rPr>
              <w:t xml:space="preserve">[…]</w:t>
            </w:r>
          </w:p>
        </w:tc>
        <w:tc>
          <w:tcPr>
            <w:tcW w:type="dxa" w:w="1273"/>
            <w:tcBorders>
              <w:top w:val="single" w:color="C1C7D2" w:sz="4"/>
              <w:left w:val="single" w:color="C1C7D2" w:sz="4"/>
              <w:bottom w:val="single" w:color="C1C7D2" w:sz="4"/>
              <w:right w:val="single" w:color="C1C7D2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i/>
                <w:iCs/>
                <w:color w:val="6B7280"/>
                <w:sz w:val="20"/>
                <w:szCs w:val="20"/>
              </w:rPr>
              <w:t xml:space="preserve">[…]</w:t>
            </w:r>
          </w:p>
        </w:tc>
      </w:tr>
      <w:tr>
        <w:tc>
          <w:tcPr>
            <w:tcW w:type="dxa" w:w="3277"/>
            <w:tcBorders>
              <w:top w:val="single" w:color="C1C7D2" w:sz="4"/>
              <w:left w:val="single" w:color="C1C7D2" w:sz="4"/>
              <w:bottom w:val="single" w:color="C1C7D2" w:sz="4"/>
              <w:right w:val="single" w:color="C1C7D2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sz w:val="20"/>
                <w:szCs w:val="20"/>
              </w:rPr>
              <w:t xml:space="preserve">5</w:t>
            </w:r>
          </w:p>
        </w:tc>
        <w:tc>
          <w:tcPr>
            <w:tcW w:type="dxa" w:w="1272"/>
            <w:tcBorders>
              <w:top w:val="single" w:color="C1C7D2" w:sz="4"/>
              <w:left w:val="single" w:color="C1C7D2" w:sz="4"/>
              <w:bottom w:val="single" w:color="C1C7D2" w:sz="4"/>
              <w:right w:val="single" w:color="C1C7D2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i/>
                <w:iCs/>
                <w:color w:val="6B7280"/>
                <w:sz w:val="20"/>
                <w:szCs w:val="20"/>
              </w:rPr>
              <w:t xml:space="preserve">[Titel]</w:t>
            </w:r>
          </w:p>
        </w:tc>
        <w:tc>
          <w:tcPr>
            <w:tcW w:type="dxa" w:w="1272"/>
            <w:tcBorders>
              <w:top w:val="single" w:color="C1C7D2" w:sz="4"/>
              <w:left w:val="single" w:color="C1C7D2" w:sz="4"/>
              <w:bottom w:val="single" w:color="C1C7D2" w:sz="4"/>
              <w:right w:val="single" w:color="C1C7D2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i/>
                <w:iCs/>
                <w:color w:val="6B7280"/>
                <w:sz w:val="20"/>
                <w:szCs w:val="20"/>
              </w:rPr>
              <w:t xml:space="preserve">[x]</w:t>
            </w:r>
            <w:r>
              <w:rPr>
                <w:sz w:val="20"/>
                <w:szCs w:val="20"/>
              </w:rPr>
              <w:t xml:space="preserve"> Wochen</w:t>
            </w:r>
          </w:p>
        </w:tc>
        <w:tc>
          <w:tcPr>
            <w:tcW w:type="dxa" w:w="1272"/>
            <w:tcBorders>
              <w:top w:val="single" w:color="C1C7D2" w:sz="4"/>
              <w:left w:val="single" w:color="C1C7D2" w:sz="4"/>
              <w:bottom w:val="single" w:color="C1C7D2" w:sz="4"/>
              <w:right w:val="single" w:color="C1C7D2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i/>
                <w:iCs/>
                <w:color w:val="6B7280"/>
                <w:sz w:val="20"/>
                <w:szCs w:val="20"/>
              </w:rPr>
              <w:t xml:space="preserve">[…]</w:t>
            </w:r>
          </w:p>
        </w:tc>
        <w:tc>
          <w:tcPr>
            <w:tcW w:type="dxa" w:w="1272"/>
            <w:tcBorders>
              <w:top w:val="single" w:color="C1C7D2" w:sz="4"/>
              <w:left w:val="single" w:color="C1C7D2" w:sz="4"/>
              <w:bottom w:val="single" w:color="C1C7D2" w:sz="4"/>
              <w:right w:val="single" w:color="C1C7D2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i/>
                <w:iCs/>
                <w:color w:val="6B7280"/>
                <w:sz w:val="20"/>
                <w:szCs w:val="20"/>
              </w:rPr>
              <w:t xml:space="preserve">[…]</w:t>
            </w:r>
          </w:p>
        </w:tc>
        <w:tc>
          <w:tcPr>
            <w:tcW w:type="dxa" w:w="1273"/>
            <w:tcBorders>
              <w:top w:val="single" w:color="C1C7D2" w:sz="4"/>
              <w:left w:val="single" w:color="C1C7D2" w:sz="4"/>
              <w:bottom w:val="single" w:color="C1C7D2" w:sz="4"/>
              <w:right w:val="single" w:color="C1C7D2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i/>
                <w:iCs/>
                <w:color w:val="6B7280"/>
                <w:sz w:val="20"/>
                <w:szCs w:val="20"/>
              </w:rPr>
              <w:t xml:space="preserve">[…]</w:t>
            </w:r>
          </w:p>
        </w:tc>
      </w:tr>
      <w:tr>
        <w:tc>
          <w:tcPr>
            <w:tcW w:type="dxa" w:w="3277"/>
            <w:tcBorders>
              <w:top w:val="single" w:color="C1C7D2" w:sz="4"/>
              <w:left w:val="single" w:color="C1C7D2" w:sz="4"/>
              <w:bottom w:val="single" w:color="C1C7D2" w:sz="4"/>
              <w:right w:val="single" w:color="C1C7D2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sz w:val="20"/>
                <w:szCs w:val="20"/>
              </w:rPr>
              <w:t xml:space="preserve">6</w:t>
            </w:r>
          </w:p>
        </w:tc>
        <w:tc>
          <w:tcPr>
            <w:tcW w:type="dxa" w:w="1272"/>
            <w:tcBorders>
              <w:top w:val="single" w:color="C1C7D2" w:sz="4"/>
              <w:left w:val="single" w:color="C1C7D2" w:sz="4"/>
              <w:bottom w:val="single" w:color="C1C7D2" w:sz="4"/>
              <w:right w:val="single" w:color="C1C7D2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i/>
                <w:iCs/>
                <w:color w:val="6B7280"/>
                <w:sz w:val="20"/>
                <w:szCs w:val="20"/>
              </w:rPr>
              <w:t xml:space="preserve">[Titel]</w:t>
            </w:r>
          </w:p>
        </w:tc>
        <w:tc>
          <w:tcPr>
            <w:tcW w:type="dxa" w:w="1272"/>
            <w:tcBorders>
              <w:top w:val="single" w:color="C1C7D2" w:sz="4"/>
              <w:left w:val="single" w:color="C1C7D2" w:sz="4"/>
              <w:bottom w:val="single" w:color="C1C7D2" w:sz="4"/>
              <w:right w:val="single" w:color="C1C7D2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i/>
                <w:iCs/>
                <w:color w:val="6B7280"/>
                <w:sz w:val="20"/>
                <w:szCs w:val="20"/>
              </w:rPr>
              <w:t xml:space="preserve">[x]</w:t>
            </w:r>
            <w:r>
              <w:rPr>
                <w:sz w:val="20"/>
                <w:szCs w:val="20"/>
              </w:rPr>
              <w:t xml:space="preserve"> Wochen</w:t>
            </w:r>
          </w:p>
        </w:tc>
        <w:tc>
          <w:tcPr>
            <w:tcW w:type="dxa" w:w="1272"/>
            <w:tcBorders>
              <w:top w:val="single" w:color="C1C7D2" w:sz="4"/>
              <w:left w:val="single" w:color="C1C7D2" w:sz="4"/>
              <w:bottom w:val="single" w:color="C1C7D2" w:sz="4"/>
              <w:right w:val="single" w:color="C1C7D2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i/>
                <w:iCs/>
                <w:color w:val="6B7280"/>
                <w:sz w:val="20"/>
                <w:szCs w:val="20"/>
              </w:rPr>
              <w:t xml:space="preserve">[…]</w:t>
            </w:r>
          </w:p>
        </w:tc>
        <w:tc>
          <w:tcPr>
            <w:tcW w:type="dxa" w:w="1272"/>
            <w:tcBorders>
              <w:top w:val="single" w:color="C1C7D2" w:sz="4"/>
              <w:left w:val="single" w:color="C1C7D2" w:sz="4"/>
              <w:bottom w:val="single" w:color="C1C7D2" w:sz="4"/>
              <w:right w:val="single" w:color="C1C7D2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i/>
                <w:iCs/>
                <w:color w:val="6B7280"/>
                <w:sz w:val="20"/>
                <w:szCs w:val="20"/>
              </w:rPr>
              <w:t xml:space="preserve">[…]</w:t>
            </w:r>
          </w:p>
        </w:tc>
        <w:tc>
          <w:tcPr>
            <w:tcW w:type="dxa" w:w="1273"/>
            <w:tcBorders>
              <w:top w:val="single" w:color="C1C7D2" w:sz="4"/>
              <w:left w:val="single" w:color="C1C7D2" w:sz="4"/>
              <w:bottom w:val="single" w:color="C1C7D2" w:sz="4"/>
              <w:right w:val="single" w:color="C1C7D2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i/>
                <w:iCs/>
                <w:color w:val="6B7280"/>
                <w:sz w:val="20"/>
                <w:szCs w:val="20"/>
              </w:rPr>
              <w:t xml:space="preserve">[…]</w:t>
            </w:r>
          </w:p>
        </w:tc>
      </w:tr>
    </w:tbl>
    <w:p>
      <w:pPr>
        <w:spacing w:after="140" w:before="0"/>
      </w:pPr>
    </w:p>
    <w:p>
      <w:pPr>
        <w:spacing w:after="140" w:before="0" w:line="300"/>
      </w:pPr>
      <w:r>
        <w:rPr>
          <w:sz w:val="21"/>
          <w:szCs w:val="21"/>
        </w:rPr>
        <w:t xml:space="preserve">Summe: </w:t>
      </w:r>
      <w:r>
        <w:rPr>
          <w:i/>
          <w:iCs/>
          <w:color w:val="6B7280"/>
          <w:sz w:val="21"/>
          <w:szCs w:val="21"/>
        </w:rPr>
        <w:t xml:space="preserve">[x]</w:t>
      </w:r>
      <w:r>
        <w:rPr>
          <w:sz w:val="21"/>
          <w:szCs w:val="21"/>
        </w:rPr>
        <w:t xml:space="preserve"> von </w:t>
      </w:r>
      <w:r>
        <w:rPr>
          <w:i/>
          <w:iCs/>
          <w:color w:val="6B7280"/>
          <w:sz w:val="21"/>
          <w:szCs w:val="21"/>
        </w:rPr>
        <w:t xml:space="preserve">[x]</w:t>
      </w:r>
      <w:r>
        <w:rPr>
          <w:sz w:val="21"/>
          <w:szCs w:val="21"/>
        </w:rPr>
        <w:t xml:space="preserve"> Unterrichtswochen; Puffer für Wiederholung, Projekte und Ausfall: </w:t>
      </w:r>
      <w:r>
        <w:rPr>
          <w:i/>
          <w:iCs/>
          <w:color w:val="6B7280"/>
          <w:sz w:val="21"/>
          <w:szCs w:val="21"/>
        </w:rPr>
        <w:t xml:space="preserve">[x]</w:t>
      </w:r>
      <w:r>
        <w:rPr>
          <w:sz w:val="21"/>
          <w:szCs w:val="21"/>
        </w:rPr>
        <w:t xml:space="preserve"> Wochen.</w:t>
      </w:r>
    </w:p>
    <w:p>
      <w:pPr>
        <w:pStyle w:val="Heading2"/>
        <w:spacing w:after="100" w:before="320"/>
      </w:pPr>
      <w:r>
        <w:rPr>
          <w:b/>
          <w:bCs/>
          <w:color w:val="005394"/>
          <w:sz w:val="22"/>
          <w:szCs w:val="22"/>
        </w:rPr>
        <w:t xml:space="preserve">Konkretisierung Unterrichtsvorhaben 1: </w:t>
      </w:r>
      <w:r>
        <w:rPr>
          <w:b/>
          <w:bCs/>
          <w:i/>
          <w:iCs/>
          <w:color w:val="005394"/>
          <w:sz w:val="22"/>
          <w:szCs w:val="22"/>
        </w:rPr>
        <w:t xml:space="preserve">[Titel]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084"/>
        <w:gridCol w:w="6554"/>
      </w:tblGrid>
      <w:tr>
        <w:tc>
          <w:tcPr>
            <w:tcW w:type="dxa" w:w="3084"/>
            <w:tcBorders>
              <w:top w:val="none" w:color="FFFFFF" w:sz="0"/>
              <w:left w:val="none" w:color="FFFFFF" w:sz="0"/>
              <w:bottom w:val="single" w:color="C1C7D2" w:sz="2"/>
              <w:right w:val="none" w:color="FFFFFF" w:sz="0"/>
            </w:tcBorders>
            <w:tcMar>
              <w:top w:type="dxa" w:w="70"/>
              <w:left w:type="dxa" w:w="0"/>
              <w:bottom w:type="dxa" w:w="70"/>
              <w:right w:type="dxa" w:w="90"/>
            </w:tcMar>
          </w:tcPr>
          <w:p>
            <w:pPr>
              <w:spacing w:after="0" w:before="0"/>
            </w:pPr>
            <w:r>
              <w:rPr>
                <w:b/>
                <w:bCs/>
                <w:sz w:val="20"/>
                <w:szCs w:val="20"/>
              </w:rPr>
              <w:t xml:space="preserve">Kompetenzen</w:t>
            </w:r>
          </w:p>
        </w:tc>
        <w:tc>
          <w:tcPr>
            <w:tcW w:type="dxa" w:w="6554"/>
            <w:tcBorders>
              <w:top w:val="none" w:color="FFFFFF" w:sz="0"/>
              <w:left w:val="none" w:color="FFFFFF" w:sz="0"/>
              <w:bottom w:val="single" w:color="C1C7D2" w:sz="2"/>
              <w:right w:val="none" w:color="FFFFFF" w:sz="0"/>
            </w:tcBorders>
            <w:tcMar>
              <w:top w:type="dxa" w:w="70"/>
              <w:left w:type="dxa" w:w="90"/>
              <w:bottom w:type="dxa" w:w="70"/>
              <w:right w:type="dxa" w:w="0"/>
            </w:tcMar>
          </w:tcPr>
          <w:p>
            <w:pPr>
              <w:spacing w:after="0" w:before="0"/>
            </w:pPr>
            <w:r>
              <w:rPr>
                <w:i/>
                <w:iCs/>
                <w:color w:val="6B7280"/>
                <w:sz w:val="20"/>
                <w:szCs w:val="20"/>
              </w:rPr>
              <w:t xml:space="preserve">[Die Schülerinnen und Schüler können … (aus dem Lehrplan, mit Kennung)]</w:t>
            </w:r>
          </w:p>
        </w:tc>
      </w:tr>
      <w:tr>
        <w:tc>
          <w:tcPr>
            <w:tcW w:type="dxa" w:w="3084"/>
            <w:tcBorders>
              <w:top w:val="none" w:color="FFFFFF" w:sz="0"/>
              <w:left w:val="none" w:color="FFFFFF" w:sz="0"/>
              <w:bottom w:val="single" w:color="C1C7D2" w:sz="2"/>
              <w:right w:val="none" w:color="FFFFFF" w:sz="0"/>
            </w:tcBorders>
            <w:tcMar>
              <w:top w:type="dxa" w:w="70"/>
              <w:left w:type="dxa" w:w="0"/>
              <w:bottom w:type="dxa" w:w="70"/>
              <w:right w:type="dxa" w:w="90"/>
            </w:tcMar>
          </w:tcPr>
          <w:p>
            <w:pPr>
              <w:spacing w:after="0" w:before="0"/>
            </w:pPr>
            <w:r>
              <w:rPr>
                <w:b/>
                <w:bCs/>
                <w:sz w:val="20"/>
                <w:szCs w:val="20"/>
              </w:rPr>
              <w:t xml:space="preserve">Inhalte</w:t>
            </w:r>
          </w:p>
        </w:tc>
        <w:tc>
          <w:tcPr>
            <w:tcW w:type="dxa" w:w="6554"/>
            <w:tcBorders>
              <w:top w:val="none" w:color="FFFFFF" w:sz="0"/>
              <w:left w:val="none" w:color="FFFFFF" w:sz="0"/>
              <w:bottom w:val="single" w:color="C1C7D2" w:sz="2"/>
              <w:right w:val="none" w:color="FFFFFF" w:sz="0"/>
            </w:tcBorders>
            <w:tcMar>
              <w:top w:type="dxa" w:w="70"/>
              <w:left w:type="dxa" w:w="90"/>
              <w:bottom w:type="dxa" w:w="70"/>
              <w:right w:type="dxa" w:w="0"/>
            </w:tcMar>
          </w:tcPr>
          <w:p>
            <w:pPr>
              <w:spacing w:after="0" w:before="0"/>
            </w:pPr>
            <w:r>
              <w:rPr>
                <w:i/>
                <w:iCs/>
                <w:color w:val="6B7280"/>
                <w:sz w:val="20"/>
                <w:szCs w:val="20"/>
              </w:rPr>
              <w:t xml:space="preserve">[Gegenstände, Texte, Themen]</w:t>
            </w:r>
          </w:p>
        </w:tc>
      </w:tr>
      <w:tr>
        <w:tc>
          <w:tcPr>
            <w:tcW w:type="dxa" w:w="3084"/>
            <w:tcBorders>
              <w:top w:val="none" w:color="FFFFFF" w:sz="0"/>
              <w:left w:val="none" w:color="FFFFFF" w:sz="0"/>
              <w:bottom w:val="single" w:color="C1C7D2" w:sz="2"/>
              <w:right w:val="none" w:color="FFFFFF" w:sz="0"/>
            </w:tcBorders>
            <w:tcMar>
              <w:top w:type="dxa" w:w="70"/>
              <w:left w:type="dxa" w:w="0"/>
              <w:bottom w:type="dxa" w:w="70"/>
              <w:right w:type="dxa" w:w="90"/>
            </w:tcMar>
          </w:tcPr>
          <w:p>
            <w:pPr>
              <w:spacing w:after="0" w:before="0"/>
            </w:pPr>
            <w:r>
              <w:rPr>
                <w:b/>
                <w:bCs/>
                <w:sz w:val="20"/>
                <w:szCs w:val="20"/>
              </w:rPr>
              <w:t xml:space="preserve">Verbindliche Absprachen</w:t>
            </w:r>
          </w:p>
        </w:tc>
        <w:tc>
          <w:tcPr>
            <w:tcW w:type="dxa" w:w="6554"/>
            <w:tcBorders>
              <w:top w:val="none" w:color="FFFFFF" w:sz="0"/>
              <w:left w:val="none" w:color="FFFFFF" w:sz="0"/>
              <w:bottom w:val="single" w:color="C1C7D2" w:sz="2"/>
              <w:right w:val="none" w:color="FFFFFF" w:sz="0"/>
            </w:tcBorders>
            <w:tcMar>
              <w:top w:type="dxa" w:w="70"/>
              <w:left w:type="dxa" w:w="90"/>
              <w:bottom w:type="dxa" w:w="70"/>
              <w:right w:type="dxa" w:w="0"/>
            </w:tcMar>
          </w:tcPr>
          <w:p>
            <w:pPr>
              <w:spacing w:after="0" w:before="0"/>
            </w:pPr>
            <w:r>
              <w:rPr>
                <w:i/>
                <w:iCs/>
                <w:color w:val="6B7280"/>
                <w:sz w:val="20"/>
                <w:szCs w:val="20"/>
              </w:rPr>
              <w:t xml:space="preserve">[Material, Methoden, Fachbegriffe, gemeinsame Klassenarbeit]</w:t>
            </w:r>
          </w:p>
        </w:tc>
      </w:tr>
      <w:tr>
        <w:tc>
          <w:tcPr>
            <w:tcW w:type="dxa" w:w="3084"/>
            <w:tcBorders>
              <w:top w:val="none" w:color="FFFFFF" w:sz="0"/>
              <w:left w:val="none" w:color="FFFFFF" w:sz="0"/>
              <w:bottom w:val="single" w:color="C1C7D2" w:sz="2"/>
              <w:right w:val="none" w:color="FFFFFF" w:sz="0"/>
            </w:tcBorders>
            <w:tcMar>
              <w:top w:type="dxa" w:w="70"/>
              <w:left w:type="dxa" w:w="0"/>
              <w:bottom w:type="dxa" w:w="70"/>
              <w:right w:type="dxa" w:w="90"/>
            </w:tcMar>
          </w:tcPr>
          <w:p>
            <w:pPr>
              <w:spacing w:after="0" w:before="0"/>
            </w:pPr>
            <w:r>
              <w:rPr>
                <w:b/>
                <w:bCs/>
                <w:sz w:val="20"/>
                <w:szCs w:val="20"/>
              </w:rPr>
              <w:t xml:space="preserve">Bezug zu Konzepten der Schule</w:t>
            </w:r>
          </w:p>
        </w:tc>
        <w:tc>
          <w:tcPr>
            <w:tcW w:type="dxa" w:w="6554"/>
            <w:tcBorders>
              <w:top w:val="none" w:color="FFFFFF" w:sz="0"/>
              <w:left w:val="none" w:color="FFFFFF" w:sz="0"/>
              <w:bottom w:val="single" w:color="C1C7D2" w:sz="2"/>
              <w:right w:val="none" w:color="FFFFFF" w:sz="0"/>
            </w:tcBorders>
            <w:tcMar>
              <w:top w:type="dxa" w:w="70"/>
              <w:left w:type="dxa" w:w="90"/>
              <w:bottom w:type="dxa" w:w="70"/>
              <w:right w:type="dxa" w:w="0"/>
            </w:tcMar>
          </w:tcPr>
          <w:p>
            <w:pPr>
              <w:spacing w:after="0" w:before="0"/>
            </w:pPr>
            <w:r>
              <w:rPr>
                <w:i/>
                <w:iCs/>
                <w:color w:val="6B7280"/>
                <w:sz w:val="20"/>
                <w:szCs w:val="20"/>
              </w:rPr>
              <w:t xml:space="preserve">[Medienkonzept Kapitel …, Sprachbildung, Berufsorientierung]</w:t>
            </w:r>
          </w:p>
        </w:tc>
      </w:tr>
      <w:tr>
        <w:tc>
          <w:tcPr>
            <w:tcW w:type="dxa" w:w="3084"/>
            <w:tcBorders>
              <w:top w:val="none" w:color="FFFFFF" w:sz="0"/>
              <w:left w:val="none" w:color="FFFFFF" w:sz="0"/>
              <w:bottom w:val="single" w:color="C1C7D2" w:sz="2"/>
              <w:right w:val="none" w:color="FFFFFF" w:sz="0"/>
            </w:tcBorders>
            <w:tcMar>
              <w:top w:type="dxa" w:w="70"/>
              <w:left w:type="dxa" w:w="0"/>
              <w:bottom w:type="dxa" w:w="70"/>
              <w:right w:type="dxa" w:w="90"/>
            </w:tcMar>
          </w:tcPr>
          <w:p>
            <w:pPr>
              <w:spacing w:after="0" w:before="0"/>
            </w:pPr>
            <w:r>
              <w:rPr>
                <w:b/>
                <w:bCs/>
                <w:sz w:val="20"/>
                <w:szCs w:val="20"/>
              </w:rPr>
              <w:t xml:space="preserve">Leistungsnachweis</w:t>
            </w:r>
          </w:p>
        </w:tc>
        <w:tc>
          <w:tcPr>
            <w:tcW w:type="dxa" w:w="6554"/>
            <w:tcBorders>
              <w:top w:val="none" w:color="FFFFFF" w:sz="0"/>
              <w:left w:val="none" w:color="FFFFFF" w:sz="0"/>
              <w:bottom w:val="single" w:color="C1C7D2" w:sz="2"/>
              <w:right w:val="none" w:color="FFFFFF" w:sz="0"/>
            </w:tcBorders>
            <w:tcMar>
              <w:top w:type="dxa" w:w="70"/>
              <w:left w:type="dxa" w:w="90"/>
              <w:bottom w:type="dxa" w:w="70"/>
              <w:right w:type="dxa" w:w="0"/>
            </w:tcMar>
          </w:tcPr>
          <w:p>
            <w:pPr>
              <w:spacing w:after="0" w:before="0"/>
            </w:pPr>
            <w:r>
              <w:rPr>
                <w:i/>
                <w:iCs/>
                <w:color w:val="6B7280"/>
                <w:sz w:val="20"/>
                <w:szCs w:val="20"/>
              </w:rPr>
              <w:t xml:space="preserve">[Art, Zeitpunkt, Kriterien]</w:t>
            </w:r>
          </w:p>
        </w:tc>
      </w:tr>
    </w:tbl>
    <w:p>
      <w:pPr>
        <w:spacing w:after="120" w:before="0"/>
      </w:pPr>
    </w:p>
    <w:p>
      <w:pPr>
        <w:pStyle w:val="Heading2"/>
        <w:spacing w:after="100" w:before="320"/>
      </w:pPr>
      <w:r>
        <w:rPr>
          <w:b/>
          <w:bCs/>
          <w:color w:val="005394"/>
          <w:sz w:val="22"/>
          <w:szCs w:val="22"/>
        </w:rPr>
        <w:t xml:space="preserve">Grundsätze der fachlichen Arbeit</w:t>
      </w:r>
    </w:p>
    <w:p>
      <w:pPr>
        <w:spacing w:after="140" w:before="0" w:line="300"/>
      </w:pPr>
      <w:r>
        <w:rPr>
          <w:i/>
          <w:iCs/>
          <w:color w:val="6B7280"/>
          <w:sz w:val="21"/>
          <w:szCs w:val="21"/>
        </w:rPr>
        <w:t xml:space="preserve">[Was die Fachschaft über alle Vorhaben hinweg verabredet hat: Umgang mit Sprache, Differenzierung, Medien, Hausaufgaben, Fachbegriffe.]</w:t>
      </w:r>
    </w:p>
    <w:p>
      <w:pPr>
        <w:pStyle w:val="Heading2"/>
        <w:spacing w:after="100" w:before="320"/>
      </w:pPr>
      <w:r>
        <w:rPr>
          <w:b/>
          <w:bCs/>
          <w:color w:val="005394"/>
          <w:sz w:val="22"/>
          <w:szCs w:val="22"/>
        </w:rPr>
        <w:t xml:space="preserve">Überprüfung</w:t>
      </w:r>
    </w:p>
    <w:p>
      <w:pPr>
        <w:spacing w:after="140" w:before="0" w:line="300"/>
      </w:pPr>
      <w:r>
        <w:rPr>
          <w:sz w:val="21"/>
          <w:szCs w:val="21"/>
        </w:rPr>
        <w:t xml:space="preserve">Die Fachkonferenz überprüft dieses Curriculum nach jedem Durchlauf, zuletzt am </w:t>
      </w:r>
      <w:r>
        <w:rPr>
          <w:i/>
          <w:iCs/>
          <w:color w:val="6B7280"/>
          <w:sz w:val="21"/>
          <w:szCs w:val="21"/>
        </w:rPr>
        <w:t xml:space="preserve">[Datum]</w:t>
      </w:r>
      <w:r>
        <w:rPr>
          <w:sz w:val="21"/>
          <w:szCs w:val="21"/>
        </w:rPr>
        <w:t xml:space="preserve">. Änderungen werden beschlossen und mit Datum eingetragen.</w:t>
      </w:r>
    </w:p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6B7280"/>
        <w:sz w:val="16"/>
        <w:szCs w:val="16"/>
      </w:rPr>
      <w:t xml:space="preserve">Vorlage von schulprozess.de/wissen/schulinternes-curriculum · Seite </w:t>
    </w:r>
    <w:r>
      <w:rPr>
        <w:color w:val="6B7280"/>
        <w:sz w:val="16"/>
        <w:szCs w:val="16"/>
      </w:rPr>
      <w:fldChar w:fldCharType="begin"/>
    </w:r>
    <w:r>
      <w:rPr>
        <w:color w:val="6B7280"/>
        <w:sz w:val="16"/>
        <w:szCs w:val="16"/>
      </w:rPr>
      <w:instrText xml:space="preserve">PAGE</w:instrText>
    </w:r>
    <w:r>
      <w:rPr>
        <w:color w:val="6B7280"/>
        <w:sz w:val="16"/>
        <w:szCs w:val="16"/>
      </w:rPr>
      <w:fldChar w:fldCharType="separate"/>
    </w:r>
    <w:r>
      <w:rPr>
        <w:color w:val="6B7280"/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480" w:hanging="360"/>
      </w:pPr>
    </w:lvl>
  </w:abstractNum>
  <w:abstractNum w:abstractNumId="3" w15:restartNumberingAfterBreak="0">
    <w:multiLevelType w:val="hybridMultilevel"/>
    <w:lvl w:ilvl="0" w:tentative="1">
      <w:start w:val="1"/>
      <w:numFmt w:val="bullet"/>
      <w:lvlText w:val="•"/>
      <w:lvlJc w:val="left"/>
      <w:pPr>
        <w:ind w:left="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defaultTabStop w:val="720"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181C1F"/>
        <w:sz w:val="21"/>
        <w:szCs w:val="21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paragraph" w:styleId="Caption">
    <w:name w:val="caption"/>
    <w:basedOn w:val="Normal"/>
    <w:next w:val="Normal"/>
    <w:uiPriority w:val="35"/>
    <w:semiHidden/>
    <w:unhideWhenUsed/>
    <w:qFormat/>
    <w:pPr>
      <w:spacing w:after="200"/>
    </w:pPr>
    <w:rPr>
      <w:i/>
      <w:iCs/>
      <w:color w:val="44546A" w:themeColor="dark2"/>
      <w:sz w:val="18"/>
      <w:szCs w:val="18"/>
    </w:rPr>
  </w:style>
  <w:style w:type="paragraph" w:styleId="Bibliography">
    <w:name w:val="Bibliography"/>
    <w:basedOn w:val="Normal"/>
    <w:next w:val="Normal"/>
    <w:uiPriority w:val="37"/>
    <w:unhideWhenUsed/>
  </w:style>
  <w:style w:type="paragraph" w:styleId="TOC1">
    <w:name w:val="toc 1"/>
    <w:basedOn w:val="Normal"/>
    <w:next w:val="Normal"/>
    <w:uiPriority w:val="39"/>
    <w:semiHidden/>
    <w:unhideWhenUsed/>
    <w:pPr>
      <w:spacing w:after="100"/>
    </w:pPr>
  </w:style>
  <w:style w:type="paragraph" w:styleId="TOC2">
    <w:name w:val="toc 2"/>
    <w:basedOn w:val="Normal"/>
    <w:next w:val="Normal"/>
    <w:uiPriority w:val="39"/>
    <w:semiHidden/>
    <w:unhideWhenUsed/>
    <w:pPr>
      <w:spacing w:after="100"/>
      <w:ind w:left="210"/>
    </w:pPr>
  </w:style>
  <w:style w:type="paragraph" w:styleId="TOC3">
    <w:name w:val="toc 3"/>
    <w:basedOn w:val="Normal"/>
    <w:next w:val="Normal"/>
    <w:uiPriority w:val="39"/>
    <w:semiHidden/>
    <w:unhideWhenUsed/>
    <w:pPr>
      <w:spacing w:after="100"/>
      <w:ind w:left="420"/>
    </w:pPr>
  </w:style>
  <w:style w:type="paragraph" w:styleId="TOC4">
    <w:name w:val="toc 4"/>
    <w:basedOn w:val="Normal"/>
    <w:next w:val="Normal"/>
    <w:uiPriority w:val="39"/>
    <w:semiHidden/>
    <w:unhideWhenUsed/>
    <w:pPr>
      <w:spacing w:after="100"/>
      <w:ind w:left="630"/>
    </w:pPr>
  </w:style>
  <w:style w:type="paragraph" w:styleId="TOC5">
    <w:name w:val="toc 5"/>
    <w:basedOn w:val="Normal"/>
    <w:next w:val="Normal"/>
    <w:uiPriority w:val="39"/>
    <w:semiHidden/>
    <w:unhideWhenUsed/>
    <w:pPr>
      <w:spacing w:after="100"/>
      <w:ind w:left="840"/>
    </w:pPr>
  </w:style>
  <w:style w:type="paragraph" w:styleId="TOC6">
    <w:name w:val="toc 6"/>
    <w:basedOn w:val="Normal"/>
    <w:next w:val="Normal"/>
    <w:uiPriority w:val="39"/>
    <w:semiHidden/>
    <w:unhideWhenUsed/>
    <w:pPr>
      <w:spacing w:after="100"/>
      <w:ind w:left="1050"/>
    </w:pPr>
  </w:style>
  <w:style w:type="paragraph" w:styleId="TOC7">
    <w:name w:val="toc 7"/>
    <w:basedOn w:val="Normal"/>
    <w:next w:val="Normal"/>
    <w:uiPriority w:val="39"/>
    <w:semiHidden/>
    <w:unhideWhenUsed/>
    <w:pPr>
      <w:spacing w:after="100"/>
      <w:ind w:left="1260"/>
    </w:pPr>
  </w:style>
  <w:style w:type="paragraph" w:styleId="TOC8">
    <w:name w:val="toc 8"/>
    <w:basedOn w:val="Normal"/>
    <w:next w:val="Normal"/>
    <w:uiPriority w:val="39"/>
    <w:semiHidden/>
    <w:unhideWhenUsed/>
    <w:pPr>
      <w:spacing w:after="100"/>
      <w:ind w:left="1470"/>
    </w:pPr>
  </w:style>
  <w:style w:type="paragraph" w:styleId="TOC9">
    <w:name w:val="toc 9"/>
    <w:basedOn w:val="Normal"/>
    <w:next w:val="Normal"/>
    <w:uiPriority w:val="39"/>
    <w:semiHidden/>
    <w:unhideWhenUsed/>
    <w:pPr>
      <w:spacing w:after="100"/>
      <w:ind w:left="1680"/>
    </w:pPr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character" w:styleId="LineNumber">
    <w:name w:val="line number"/>
    <w:basedOn w:val="DefaultParagraphFont"/>
    <w:uiPriority w:val="99"/>
    <w:semiHidden/>
    <w:unhideWhenUsed/>
  </w:style>
  <w:style w:type="paragraph" w:styleId="Heading1">
    <w:name w:val="Heading 1"/>
    <w:basedOn w:val="Normal"/>
    <w:next w:val="Normal"/>
    <w:qFormat/>
    <w:rPr>
      <w:rFonts w:ascii="Arial" w:cs="Arial" w:eastAsia="Arial" w:hAnsi="Arial"/>
      <w:b/>
      <w:bCs/>
      <w:color w:val="181C1F"/>
      <w:sz w:val="32"/>
      <w:szCs w:val="32"/>
    </w:rPr>
  </w:style>
  <w:style w:type="paragraph" w:styleId="Heading2">
    <w:name w:val="Heading 2"/>
    <w:basedOn w:val="Normal"/>
    <w:next w:val="Normal"/>
    <w:qFormat/>
    <w:rPr>
      <w:rFonts w:ascii="Arial" w:cs="Arial" w:eastAsia="Arial" w:hAnsi="Arial"/>
      <w:b/>
      <w:bCs/>
      <w:color w:val="005394"/>
      <w:sz w:val="22"/>
      <w:szCs w:val="22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Schulinternes Curriculum Fach, Jahrgang x</dc:title>
  <dc:creator>Schulprozess (schulprozess.de)</dc:creator>
  <dc:description>Vorlage von schulprozess.de/wissen/schulinternes-curriculum</dc:description>
  <cp:lastModifiedBy>Un-named</cp:lastModifiedBy>
  <cp:revision>1</cp:revision>
  <dcterms:created xsi:type="dcterms:W3CDTF">2026-11-02T07:26:07.087Z</dcterms:created>
  <dcterms:modified xsi:type="dcterms:W3CDTF">2026-11-02T07:26:07.087Z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